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B1" w:rsidRDefault="005B0BB1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F3FA3" w:rsidRPr="00815168" w:rsidRDefault="000F3FA3" w:rsidP="000F3FA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51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ГБУ РО «Областной клинический наркологический диспансер»</w:t>
      </w:r>
    </w:p>
    <w:p w:rsidR="000F3FA3" w:rsidRDefault="000F3FA3" w:rsidP="000F3FA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Оказание помощи детям и подросткам, столкнувшимся с употреблением </w:t>
      </w:r>
      <w:proofErr w:type="spellStart"/>
      <w:r w:rsidRPr="00DC0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психоактивных</w:t>
      </w:r>
      <w:proofErr w:type="spellEnd"/>
      <w:r w:rsidRPr="00DC0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веществ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Что делать и куда идти родителям, если они подозревают, что их ребёнок употребляет наркотики или алкоголь?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Залогом успешного лечения болезней зависимости является желание самого человека справиться с проблемой и вернуться к нормальной жизни, однако осознание того, что человек столкнулся с серьезной проблемой, возникает не сразу. Без этого желания все попытки специалистов вернуть его в нормальную жизнь будут малоэффективны. Выходом из такой ситуации является формирование мотивации (осознание у зависимого человека о наличии проблемы, с которой он самостоятельно справиться не может) на лечение и реабилитацию с помощью высококвалифицированных специалистов.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ГБУ РО «Областной клинический наркологический диспансер» оказывает разностороннюю помощь семьям, попавшим в ситуацию, связанную с употреблением </w:t>
      </w:r>
      <w:proofErr w:type="spellStart"/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психоактивных</w:t>
      </w:r>
      <w:proofErr w:type="spellEnd"/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веществ.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Процесс формирования мотивации у зависимого человека достаточно сложный. В наркологическом диспансере создана целая система мотивации, которая включает работу многих специалистов: врачей психиатров-наркологов, медицинских психологов, специалистов по социальной работе, медицинских сестер. Каждый сотрудник учреждения участвующих в лечебно-реабилитационных мероприятиях ориентирован на пациента, на его последующее выздоровление. Процесс мотивирования начинается с момента поступления в учреждение и продолжается на всех этапах лечебно-реабилитационного процесса. 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наркологическом диспансере существуют разные формы оказания помощи пациентам, в том числе и несовершеннолетним – в амбулаторных и в стационарных условиях, а также на анонимной основе и с постановкой на диспансерное наблюдение. Через мотивационное консультирование проходят практически все пациенты амбулаторного и стационарного приема, в том числе и несовершеннолетние. Так же есть возможность для обращения за консультацией и родственникам пациентов. 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Созданная система мотивации подразумевает возможность предварительной консультации со специалистом по телефону в мотивационном кабинете, а также по телефону доверия. При желании, любой гражданин может обратиться за первичной консультацией анонимно (без постановки на учет) и бесплатно, конфиденциальность обращения гарантируется. Это поможет вам определить суть проблемы и своевременно начать ее решать.</w:t>
      </w:r>
    </w:p>
    <w:p w:rsidR="007373FC" w:rsidRDefault="007373FC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73FC" w:rsidRPr="00DC0B18" w:rsidRDefault="007373FC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Помните, что отчаиваться не стоит — помочь можно каждому!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мнение, что обратившись в медицинское учреждение за помощью, пациента поставят на «учёт». Из-за этого обстоятельства многие опасаются идти к медработникам. Но это не так. Наряду с официальным обращением граждан в наркологическом диспансере осуществляется лечение алкогольной и наркотической зависимости </w:t>
      </w:r>
      <w:r w:rsidRPr="00DC0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 АНОНИМНОЙ ОСНОВЕ.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Сотрудники мотивационного кабинета предоставят всю необходимую информацию по вопросам дальнейшего сопровождения, проведут первичную консультацию и дадут рекомендации.</w:t>
      </w:r>
    </w:p>
    <w:p w:rsidR="000F3FA3" w:rsidRPr="00EA4E45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у вас есть сомнения, вопросы, прост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звоните или приходите к нам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аши специалисты дадут вам бесплатную и анонимную консультацию и расскажут, как вести себя в той или иной ситуации.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Работает мотивационный кабинет, куда любой желающий может обратиться за анонимной и бесплатной консультацией. 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Cs/>
          <w:sz w:val="28"/>
          <w:szCs w:val="28"/>
        </w:rPr>
        <w:t>Работает телефон доверия на базе Центра медицинской помощи и реабилитации для детей и подростков с наркологическими проблемами: 8 (4912) 25-95-27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815168">
        <w:t xml:space="preserve"> </w:t>
      </w:r>
      <w:r w:rsidRPr="00815168">
        <w:rPr>
          <w:rFonts w:ascii="Times New Roman" w:eastAsia="Times New Roman" w:hAnsi="Times New Roman" w:cs="Times New Roman"/>
          <w:bCs/>
          <w:sz w:val="28"/>
          <w:szCs w:val="28"/>
        </w:rPr>
        <w:t>Находится он по адресу: г. Рязань, проезд Яблочкова, д.5А.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Cs/>
          <w:sz w:val="28"/>
          <w:szCs w:val="28"/>
        </w:rPr>
        <w:t>Центр медицинской помощи и реабилитации для детей и подростков с наркологическими проблемами ведёт амбулаторное и стационарное лечение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bCs/>
          <w:sz w:val="28"/>
          <w:szCs w:val="28"/>
        </w:rPr>
        <w:t>На базе Центра медицинской помощи и реабилитации для детей и подростков с наркологическими проблемами по инициативе родителей подросток может пройти бесплатное анонимное тестирование, направленное на выявление употребления наркотических и психотропных веществ;</w:t>
      </w:r>
    </w:p>
    <w:p w:rsidR="000F3FA3" w:rsidRDefault="000F3FA3" w:rsidP="000F3FA3">
      <w:pPr>
        <w:shd w:val="clear" w:color="auto" w:fill="FFFFFF"/>
        <w:spacing w:before="240" w:after="24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Актуальная информация по профилактике наркозависимости, употребления табачной и алкогольной продукции размещена на официальном сайте Областного клинического наркологического диспансера в разделе «</w:t>
      </w:r>
      <w:hyperlink r:id="rId8" w:tgtFrame="_blank" w:history="1">
        <w:r w:rsidRPr="00DC0B18">
          <w:rPr>
            <w:rFonts w:ascii="Times New Roman" w:eastAsia="Times New Roman" w:hAnsi="Times New Roman" w:cs="Times New Roman"/>
            <w:sz w:val="28"/>
            <w:szCs w:val="28"/>
          </w:rPr>
          <w:t>Профилактика</w:t>
        </w:r>
      </w:hyperlink>
      <w:r w:rsidRPr="00DC0B1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0F3FA3" w:rsidRPr="00DC0B18" w:rsidRDefault="000F3FA3" w:rsidP="000F3FA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F3FA3" w:rsidRPr="00815168" w:rsidRDefault="000F3FA3" w:rsidP="000F3FA3">
      <w:pPr>
        <w:shd w:val="clear" w:color="auto" w:fill="FFFFFF"/>
        <w:spacing w:before="300"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815168">
        <w:rPr>
          <w:rFonts w:ascii="Times New Roman" w:eastAsia="Times New Roman" w:hAnsi="Times New Roman" w:cs="Times New Roman"/>
          <w:b/>
          <w:bCs/>
          <w:sz w:val="30"/>
          <w:szCs w:val="30"/>
        </w:rPr>
        <w:t>За дополнительной информацией можно обратиться в регистратуру по телефону</w:t>
      </w:r>
      <w:r w:rsidRPr="00815168">
        <w:rPr>
          <w:rFonts w:ascii="Times New Roman" w:eastAsia="Times New Roman" w:hAnsi="Times New Roman" w:cs="Times New Roman"/>
          <w:b/>
          <w:bCs/>
          <w:sz w:val="30"/>
          <w:szCs w:val="30"/>
        </w:rPr>
        <w:br/>
        <w:t>8 (4912) 44-15-15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br/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br/>
        <w:t>ВЫХОД ЕСТЬ</w:t>
      </w:r>
      <w:r w:rsidRPr="00815168">
        <w:rPr>
          <w:rFonts w:ascii="Times New Roman" w:eastAsia="Times New Roman" w:hAnsi="Times New Roman" w:cs="Times New Roman"/>
          <w:b/>
          <w:bCs/>
          <w:sz w:val="30"/>
          <w:szCs w:val="30"/>
        </w:rPr>
        <w:t>!</w:t>
      </w:r>
      <w:bookmarkStart w:id="0" w:name="_GoBack"/>
      <w:bookmarkEnd w:id="0"/>
    </w:p>
    <w:sectPr w:rsidR="000F3FA3" w:rsidRPr="00815168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84E" w:rsidRDefault="00D0784E" w:rsidP="008147E3">
      <w:pPr>
        <w:spacing w:after="0" w:line="240" w:lineRule="auto"/>
      </w:pPr>
      <w:r>
        <w:separator/>
      </w:r>
    </w:p>
  </w:endnote>
  <w:endnote w:type="continuationSeparator" w:id="0">
    <w:p w:rsidR="00D0784E" w:rsidRDefault="00D0784E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84E" w:rsidRDefault="00D0784E" w:rsidP="008147E3">
      <w:pPr>
        <w:spacing w:after="0" w:line="240" w:lineRule="auto"/>
      </w:pPr>
      <w:r>
        <w:separator/>
      </w:r>
    </w:p>
  </w:footnote>
  <w:footnote w:type="continuationSeparator" w:id="0">
    <w:p w:rsidR="00D0784E" w:rsidRDefault="00D0784E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4030A3"/>
    <w:rsid w:val="004736DC"/>
    <w:rsid w:val="004C139E"/>
    <w:rsid w:val="005019A5"/>
    <w:rsid w:val="00542C58"/>
    <w:rsid w:val="005720DA"/>
    <w:rsid w:val="00595828"/>
    <w:rsid w:val="005B0BB1"/>
    <w:rsid w:val="005D35E6"/>
    <w:rsid w:val="006322DB"/>
    <w:rsid w:val="006350DB"/>
    <w:rsid w:val="00646DE1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0784E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knd.ru/profilaktika-nark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2022-06-14T13:14:00Z</dcterms:created>
  <dcterms:modified xsi:type="dcterms:W3CDTF">2022-06-14T13:14:00Z</dcterms:modified>
</cp:coreProperties>
</file>