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C58" w:rsidRPr="00542C58" w:rsidRDefault="00542C58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42C58">
        <w:rPr>
          <w:rFonts w:ascii="Times New Roman" w:eastAsia="Times New Roman" w:hAnsi="Times New Roman" w:cs="Times New Roman"/>
          <w:b/>
          <w:sz w:val="24"/>
          <w:szCs w:val="24"/>
        </w:rPr>
        <w:t>ГБУ РО «Областной клинический наркологический диспансер»</w:t>
      </w:r>
    </w:p>
    <w:p w:rsidR="00542C58" w:rsidRPr="00542C58" w:rsidRDefault="00542C58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2C58" w:rsidRPr="00542C58" w:rsidRDefault="00542C58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b/>
          <w:sz w:val="28"/>
          <w:szCs w:val="28"/>
        </w:rPr>
        <w:t>3 совета родителям по предупреждению развития  наркомании у ребенка (подростка)</w:t>
      </w:r>
    </w:p>
    <w:p w:rsidR="00542C58" w:rsidRPr="00542C58" w:rsidRDefault="00542C58" w:rsidP="00542C58">
      <w:pPr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Не паникуйте.</w:t>
      </w: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 Запомните первое правило – не кричите, не устраивайте истерик и не ругайтесь. Сделайте паузу, осознайте чувства, которые в данный момент испытываете, выдохните. Будьте спокойны, держите себя в руках. Даже если вы уловили подозрительный запах или обнаружили на руке сына или дочери след укола, это ещё не означает, что все теперь потеряно. </w:t>
      </w:r>
    </w:p>
    <w:p w:rsid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>Попробуйте спокойно поговорить «</w:t>
      </w:r>
      <w:proofErr w:type="gramStart"/>
      <w:r w:rsidRPr="00542C58">
        <w:rPr>
          <w:rFonts w:ascii="Times New Roman" w:eastAsia="Times New Roman" w:hAnsi="Times New Roman" w:cs="Times New Roman"/>
          <w:sz w:val="28"/>
          <w:szCs w:val="28"/>
        </w:rPr>
        <w:t>на чистоту</w:t>
      </w:r>
      <w:proofErr w:type="gramEnd"/>
      <w:r w:rsidRPr="00542C58">
        <w:rPr>
          <w:rFonts w:ascii="Times New Roman" w:eastAsia="Times New Roman" w:hAnsi="Times New Roman" w:cs="Times New Roman"/>
          <w:sz w:val="28"/>
          <w:szCs w:val="28"/>
        </w:rPr>
        <w:t>». Для ребенка очень сложно рассказать о том, что он принимает наркотики, и он, в свою очередь, ждет поддержки и помощи, а вовсе не нервного срыва. Постарайтесь с первых минут стать  не врагом, от которого нужно скрываться и таиться, а союзником, который поможет справиться с бедой.</w:t>
      </w:r>
    </w:p>
    <w:p w:rsidR="00853D3B" w:rsidRPr="00542C58" w:rsidRDefault="00853D3B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Оказывайте поддержку и сохраняйте доверие.</w:t>
      </w: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 Ваш собственный страх может заставить вас прибегнуть к угрозам, крику, запугиванию. Это оттолкнёт подростка, заставит его замкнуться. Не спешите делать выводы. Возможно для вашего ребёнка это первое и последнее знакомство с наркотиком. Будет лучше, если вы поговорить с ним на равных, обратиться к взрослой его личности. Возможно, что наркотик для него способ самоутвердиться, пережить личную драму или заполнить пустоту жизни. 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«Мне не нравится, что ты сейчас делаешь, но я всё же люблю тебя» - вот основная мысль, которую вы должны донести до подростка. Он должен чувствовать, что бы с ним не произошло, он сможет с вами откровенно поговорить об этом. Как бы ни было трудно, очень важно, чтобы родители беседовали с детьми о наркотиках, последствиях их употребления. Родители знают своих детей лучше, чем кто-либо, особая родительская интуиция (ею обладают очень многие) позволяет почувствовать самые незначительные изменения, происходящие с их сыновьями и дочерями. 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При малейшем подозрении, что ребенок употребляет наркотики, необходимо сразу же поговорить с ним. Поощряйте интересы и увлечения  подростка, которые должны стать альтернативой наркотику, интересуйтесь его друзьями, приглашайте их к себе домой. </w:t>
      </w:r>
    </w:p>
    <w:p w:rsid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>И наконец, помните, что сильнее всего на подростка будет действовать ваш личный пример. Подумайте о своём  собственном отношении к некоторым веществам типа табака, алкоголя, лекарств. Поблагодарите ребенка за доверие и честность и четко обозначьте свою позицию: я люблю и принимаю тебя, но я не принимаю употребление наркотиков.</w:t>
      </w:r>
    </w:p>
    <w:p w:rsidR="00853D3B" w:rsidRPr="00542C58" w:rsidRDefault="00853D3B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Обратитесь к специалисту.</w:t>
      </w: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 Если вы убедились, что подросток не может справиться с зависимостью от наркотика самостоятельно, и вы не в силах ему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мочь, обратитесь к специалисту. </w:t>
      </w: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При этом важно избежать принуждения. В настоящее время существуют различные подходы к лечению наркомании. 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Будьте готовы к тому, что спасение вашего ребёнка  может потребовать от вас серьёзных и длительных усилий. Постарайтесь узнать, как долго, что именно и в каких количествах ребенок употребляет, что он получает от употребления, но помните, это не допрос, а беседа, будьте тверды, но внимательны к чувствам ребенка. 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Будьте готовы к тому, что ребенок </w:t>
      </w:r>
      <w:proofErr w:type="gramStart"/>
      <w:r w:rsidRPr="00542C58">
        <w:rPr>
          <w:rFonts w:ascii="Times New Roman" w:eastAsia="Times New Roman" w:hAnsi="Times New Roman" w:cs="Times New Roman"/>
          <w:sz w:val="28"/>
          <w:szCs w:val="28"/>
        </w:rPr>
        <w:t>начнет преуменьшать проблему и перекладывать вину на других людей… не играйте</w:t>
      </w:r>
      <w:proofErr w:type="gramEnd"/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 с ним в подобные игры! Помните – это его ответственность!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После беседы позвоните на телефон горячей линии наркологического диспансера, опишите ситуацию и выслушайте все рекомендации. В рязанском областном клиническом наркологическом диспансере на базе Центра медицинской помощи и реабилитации для детей и подростков с наркологическими проблемами работает телефон доверия: 8 (4912) 25-95-27. </w:t>
      </w:r>
    </w:p>
    <w:p w:rsidR="00542C58" w:rsidRPr="00542C58" w:rsidRDefault="00542C58" w:rsidP="00542C58">
      <w:pPr>
        <w:tabs>
          <w:tab w:val="left" w:pos="709"/>
        </w:tabs>
        <w:spacing w:after="60" w:line="240" w:lineRule="auto"/>
        <w:ind w:left="-567" w:right="-1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При звонке на этот номер из любого населённого пункта Рязанской области вы можете получить бесплатную анонимную консультативную помощь квалифицированных специалистов по вопросам профилактики, диагностики, лечения алкогольной и наркотической зависимости, а также по вопросам </w:t>
      </w:r>
      <w:proofErr w:type="spellStart"/>
      <w:r w:rsidRPr="00542C58">
        <w:rPr>
          <w:rFonts w:ascii="Times New Roman" w:eastAsia="Times New Roman" w:hAnsi="Times New Roman" w:cs="Times New Roman"/>
          <w:sz w:val="28"/>
          <w:szCs w:val="28"/>
        </w:rPr>
        <w:t>созависимости</w:t>
      </w:r>
      <w:proofErr w:type="spellEnd"/>
      <w:r w:rsidRPr="00542C58">
        <w:rPr>
          <w:rFonts w:ascii="Times New Roman" w:eastAsia="Times New Roman" w:hAnsi="Times New Roman" w:cs="Times New Roman"/>
          <w:sz w:val="28"/>
          <w:szCs w:val="28"/>
        </w:rPr>
        <w:t xml:space="preserve"> и детско-родительских отношений.</w:t>
      </w:r>
    </w:p>
    <w:p w:rsidR="00542C58" w:rsidRPr="00542C58" w:rsidRDefault="00542C58" w:rsidP="00542C58">
      <w:pPr>
        <w:tabs>
          <w:tab w:val="left" w:pos="426"/>
        </w:tabs>
        <w:spacing w:after="0" w:line="240" w:lineRule="auto"/>
        <w:ind w:left="-567" w:right="-1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2C58" w:rsidRPr="00542C58" w:rsidRDefault="00542C58" w:rsidP="00542C58">
      <w:pPr>
        <w:ind w:left="-567" w:right="-1" w:firstLine="567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42C58">
        <w:rPr>
          <w:rFonts w:ascii="Times New Roman" w:eastAsia="Calibri" w:hAnsi="Times New Roman" w:cs="Times New Roman"/>
          <w:sz w:val="28"/>
          <w:szCs w:val="28"/>
          <w:lang w:eastAsia="en-US"/>
        </w:rPr>
        <w:t>Выход есть.</w:t>
      </w:r>
    </w:p>
    <w:p w:rsidR="00542C58" w:rsidRPr="00542C58" w:rsidRDefault="00542C58" w:rsidP="00542C58">
      <w:pPr>
        <w:ind w:left="-567" w:right="-1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42C5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В ГБУ РО «Областной клинический наркологический диспансер» работает «телефон доверия»: 8 (4912) 25-95-27.</w:t>
      </w:r>
    </w:p>
    <w:p w:rsidR="00542C58" w:rsidRPr="00542C58" w:rsidRDefault="00542C58" w:rsidP="00542C58">
      <w:pPr>
        <w:ind w:left="-567" w:right="-1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42C5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Время работы телефона доверия </w:t>
      </w:r>
      <w:proofErr w:type="spellStart"/>
      <w:r w:rsidRPr="00542C5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пн-пт</w:t>
      </w:r>
      <w:proofErr w:type="spellEnd"/>
      <w:r w:rsidRPr="00542C5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 8:00 до 20:00</w:t>
      </w:r>
      <w:r w:rsidRPr="00542C5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902BFC" w:rsidRPr="00983506" w:rsidRDefault="00902BFC" w:rsidP="00902BF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BFC" w:rsidRPr="00983506" w:rsidSect="00902BF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411" w:rsidRDefault="00925411" w:rsidP="008147E3">
      <w:pPr>
        <w:spacing w:after="0" w:line="240" w:lineRule="auto"/>
      </w:pPr>
      <w:r>
        <w:separator/>
      </w:r>
    </w:p>
  </w:endnote>
  <w:endnote w:type="continuationSeparator" w:id="0">
    <w:p w:rsidR="00925411" w:rsidRDefault="00925411" w:rsidP="0081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411" w:rsidRDefault="00925411" w:rsidP="008147E3">
      <w:pPr>
        <w:spacing w:after="0" w:line="240" w:lineRule="auto"/>
      </w:pPr>
      <w:r>
        <w:separator/>
      </w:r>
    </w:p>
  </w:footnote>
  <w:footnote w:type="continuationSeparator" w:id="0">
    <w:p w:rsidR="00925411" w:rsidRDefault="00925411" w:rsidP="008147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100EF"/>
    <w:multiLevelType w:val="hybridMultilevel"/>
    <w:tmpl w:val="E7C64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754EA"/>
    <w:multiLevelType w:val="multilevel"/>
    <w:tmpl w:val="CE38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45909"/>
    <w:multiLevelType w:val="multilevel"/>
    <w:tmpl w:val="92486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6F44E9"/>
    <w:multiLevelType w:val="multilevel"/>
    <w:tmpl w:val="B5CCD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145801"/>
    <w:multiLevelType w:val="hybridMultilevel"/>
    <w:tmpl w:val="14C4F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34DF5"/>
    <w:multiLevelType w:val="hybridMultilevel"/>
    <w:tmpl w:val="DC925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C1A2F"/>
    <w:multiLevelType w:val="hybridMultilevel"/>
    <w:tmpl w:val="801AE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A3573"/>
    <w:multiLevelType w:val="hybridMultilevel"/>
    <w:tmpl w:val="8C9A72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8B"/>
    <w:rsid w:val="0001009D"/>
    <w:rsid w:val="00052F92"/>
    <w:rsid w:val="00073DB9"/>
    <w:rsid w:val="000939FD"/>
    <w:rsid w:val="00097F5E"/>
    <w:rsid w:val="000F3457"/>
    <w:rsid w:val="000F3FA3"/>
    <w:rsid w:val="001435B9"/>
    <w:rsid w:val="00163CF9"/>
    <w:rsid w:val="001E2634"/>
    <w:rsid w:val="00216AEE"/>
    <w:rsid w:val="002C51C7"/>
    <w:rsid w:val="0031513A"/>
    <w:rsid w:val="00330F09"/>
    <w:rsid w:val="00397FE3"/>
    <w:rsid w:val="003C3115"/>
    <w:rsid w:val="004030A3"/>
    <w:rsid w:val="004736DC"/>
    <w:rsid w:val="004C139E"/>
    <w:rsid w:val="005019A5"/>
    <w:rsid w:val="00542C58"/>
    <w:rsid w:val="005720DA"/>
    <w:rsid w:val="00595828"/>
    <w:rsid w:val="005B0BB1"/>
    <w:rsid w:val="005D35E6"/>
    <w:rsid w:val="006322DB"/>
    <w:rsid w:val="00646DE1"/>
    <w:rsid w:val="00691E4C"/>
    <w:rsid w:val="006F39A5"/>
    <w:rsid w:val="007373FC"/>
    <w:rsid w:val="00754625"/>
    <w:rsid w:val="00766B48"/>
    <w:rsid w:val="007A01E2"/>
    <w:rsid w:val="007A16ED"/>
    <w:rsid w:val="007B583E"/>
    <w:rsid w:val="008147E3"/>
    <w:rsid w:val="00847289"/>
    <w:rsid w:val="00853D3B"/>
    <w:rsid w:val="008B0396"/>
    <w:rsid w:val="008D7D4C"/>
    <w:rsid w:val="008F3D4C"/>
    <w:rsid w:val="00902BFC"/>
    <w:rsid w:val="009169C5"/>
    <w:rsid w:val="00925411"/>
    <w:rsid w:val="0093667C"/>
    <w:rsid w:val="00983506"/>
    <w:rsid w:val="009B4E32"/>
    <w:rsid w:val="009D2A4A"/>
    <w:rsid w:val="009F184B"/>
    <w:rsid w:val="00A665A5"/>
    <w:rsid w:val="00AE13EC"/>
    <w:rsid w:val="00B907B5"/>
    <w:rsid w:val="00B968A0"/>
    <w:rsid w:val="00BA16EA"/>
    <w:rsid w:val="00C1028B"/>
    <w:rsid w:val="00C24E5F"/>
    <w:rsid w:val="00C60948"/>
    <w:rsid w:val="00C85EEA"/>
    <w:rsid w:val="00CA1167"/>
    <w:rsid w:val="00CB318C"/>
    <w:rsid w:val="00CB53E4"/>
    <w:rsid w:val="00CC0E53"/>
    <w:rsid w:val="00D629BB"/>
    <w:rsid w:val="00E2481E"/>
    <w:rsid w:val="00F03B71"/>
    <w:rsid w:val="00F16B2D"/>
    <w:rsid w:val="00F546B9"/>
    <w:rsid w:val="00FA662C"/>
    <w:rsid w:val="00FD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0DA"/>
  </w:style>
  <w:style w:type="paragraph" w:styleId="3">
    <w:name w:val="heading 3"/>
    <w:basedOn w:val="a"/>
    <w:link w:val="30"/>
    <w:uiPriority w:val="9"/>
    <w:qFormat/>
    <w:rsid w:val="008147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1028B"/>
    <w:rPr>
      <w:color w:val="0000FF" w:themeColor="hyperlink"/>
      <w:u w:val="single"/>
    </w:rPr>
  </w:style>
  <w:style w:type="paragraph" w:styleId="a4">
    <w:name w:val="caption"/>
    <w:basedOn w:val="a"/>
    <w:next w:val="a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Title"/>
    <w:basedOn w:val="a"/>
    <w:link w:val="a6"/>
    <w:qFormat/>
    <w:rsid w:val="00C1028B"/>
    <w:pPr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a6">
    <w:name w:val="Название Знак"/>
    <w:basedOn w:val="a0"/>
    <w:link w:val="a5"/>
    <w:rsid w:val="00C1028B"/>
    <w:rPr>
      <w:rFonts w:ascii="Times New Roman" w:eastAsia="Times New Roman" w:hAnsi="Times New Roman" w:cs="Times New Roman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8147E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7">
    <w:name w:val="Normal (Web)"/>
    <w:basedOn w:val="a"/>
    <w:uiPriority w:val="99"/>
    <w:semiHidden/>
    <w:unhideWhenUsed/>
    <w:rsid w:val="00814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147E3"/>
  </w:style>
  <w:style w:type="paragraph" w:styleId="aa">
    <w:name w:val="footer"/>
    <w:basedOn w:val="a"/>
    <w:link w:val="ab"/>
    <w:uiPriority w:val="99"/>
    <w:semiHidden/>
    <w:unhideWhenUsed/>
    <w:rsid w:val="008147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147E3"/>
  </w:style>
  <w:style w:type="character" w:styleId="ac">
    <w:name w:val="Strong"/>
    <w:basedOn w:val="a0"/>
    <w:uiPriority w:val="22"/>
    <w:qFormat/>
    <w:rsid w:val="0001009D"/>
    <w:rPr>
      <w:b/>
      <w:bCs/>
    </w:rPr>
  </w:style>
  <w:style w:type="paragraph" w:styleId="ad">
    <w:name w:val="List Paragraph"/>
    <w:basedOn w:val="a"/>
    <w:uiPriority w:val="34"/>
    <w:qFormat/>
    <w:rsid w:val="006F39A5"/>
    <w:pPr>
      <w:ind w:left="720"/>
      <w:contextualSpacing/>
    </w:pPr>
  </w:style>
  <w:style w:type="paragraph" w:styleId="ae">
    <w:name w:val="No Spacing"/>
    <w:basedOn w:val="a"/>
    <w:uiPriority w:val="1"/>
    <w:qFormat/>
    <w:rsid w:val="000F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9F1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F1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27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61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User</cp:lastModifiedBy>
  <cp:revision>2</cp:revision>
  <cp:lastPrinted>2022-06-07T11:32:00Z</cp:lastPrinted>
  <dcterms:created xsi:type="dcterms:W3CDTF">2022-06-14T13:28:00Z</dcterms:created>
  <dcterms:modified xsi:type="dcterms:W3CDTF">2022-06-14T13:28:00Z</dcterms:modified>
</cp:coreProperties>
</file>